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596" w:rsidRDefault="00A10F1A" w:rsidP="00A10F1A">
      <w:pPr>
        <w:jc w:val="center"/>
        <w:rPr>
          <w:rFonts w:ascii="Times New Roman" w:hAnsi="Times New Roman" w:cs="Times New Roman"/>
        </w:rPr>
      </w:pPr>
      <w:r w:rsidRPr="00F05E72">
        <w:rPr>
          <w:rFonts w:ascii="Times New Roman" w:hAnsi="Times New Roman" w:cs="Times New Roman"/>
        </w:rPr>
        <w:t>Wh</w:t>
      </w:r>
      <w:r w:rsidR="00217A11" w:rsidRPr="00F05E72">
        <w:rPr>
          <w:rFonts w:ascii="Times New Roman" w:hAnsi="Times New Roman" w:cs="Times New Roman"/>
        </w:rPr>
        <w:t>ole and Inclusive Schooling: A Promising S</w:t>
      </w:r>
      <w:r w:rsidRPr="00F05E72">
        <w:rPr>
          <w:rFonts w:ascii="Times New Roman" w:hAnsi="Times New Roman" w:cs="Times New Roman"/>
        </w:rPr>
        <w:t>ymbiosis</w:t>
      </w:r>
    </w:p>
    <w:p w:rsidR="00135596" w:rsidRDefault="00135596" w:rsidP="00A10F1A">
      <w:pPr>
        <w:jc w:val="center"/>
        <w:rPr>
          <w:rFonts w:ascii="Times New Roman" w:hAnsi="Times New Roman" w:cs="Times New Roman"/>
        </w:rPr>
      </w:pPr>
    </w:p>
    <w:p w:rsidR="00135596" w:rsidRPr="00F05E72" w:rsidRDefault="00135596" w:rsidP="00135596">
      <w:pPr>
        <w:jc w:val="center"/>
        <w:rPr>
          <w:rFonts w:ascii="Times New Roman" w:hAnsi="Times New Roman" w:cs="Times New Roman"/>
        </w:rPr>
      </w:pPr>
      <w:r>
        <w:rPr>
          <w:rFonts w:ascii="Times New Roman" w:hAnsi="Times New Roman" w:cs="Times New Roman"/>
        </w:rPr>
        <w:t xml:space="preserve">By </w:t>
      </w:r>
      <w:r w:rsidRPr="00F05E72">
        <w:rPr>
          <w:rFonts w:ascii="Times New Roman" w:hAnsi="Times New Roman" w:cs="Times New Roman"/>
        </w:rPr>
        <w:t>Phyllis Jones</w:t>
      </w:r>
    </w:p>
    <w:p w:rsidR="00C62557" w:rsidRPr="00F05E72" w:rsidRDefault="00C62557" w:rsidP="00014D15">
      <w:pPr>
        <w:rPr>
          <w:rFonts w:ascii="Times New Roman" w:hAnsi="Times New Roman" w:cs="Times New Roman"/>
        </w:rPr>
      </w:pPr>
    </w:p>
    <w:p w:rsidR="00D0789B" w:rsidRPr="00F05E72" w:rsidRDefault="00B058C0" w:rsidP="00F05E72">
      <w:pPr>
        <w:snapToGrid w:val="0"/>
        <w:ind w:firstLine="720"/>
        <w:contextualSpacing/>
        <w:rPr>
          <w:rFonts w:ascii="Times New Roman" w:hAnsi="Times New Roman" w:cs="Times New Roman"/>
        </w:rPr>
      </w:pPr>
      <w:r w:rsidRPr="00F05E72">
        <w:rPr>
          <w:rFonts w:ascii="Times New Roman" w:hAnsi="Times New Roman" w:cs="Times New Roman"/>
        </w:rPr>
        <w:t xml:space="preserve">Welcome to this themed </w:t>
      </w:r>
      <w:r w:rsidR="00A72D23" w:rsidRPr="00F05E72">
        <w:rPr>
          <w:rFonts w:ascii="Times New Roman" w:hAnsi="Times New Roman" w:cs="Times New Roman"/>
        </w:rPr>
        <w:t xml:space="preserve">issue </w:t>
      </w:r>
      <w:r w:rsidRPr="00F05E72">
        <w:rPr>
          <w:rFonts w:ascii="Times New Roman" w:hAnsi="Times New Roman" w:cs="Times New Roman"/>
        </w:rPr>
        <w:t>of the International Journal of Whole Schooling</w:t>
      </w:r>
      <w:r w:rsidR="00F85B36" w:rsidRPr="00F05E72">
        <w:rPr>
          <w:rFonts w:ascii="Times New Roman" w:hAnsi="Times New Roman" w:cs="Times New Roman"/>
        </w:rPr>
        <w:t>. In t</w:t>
      </w:r>
      <w:r w:rsidR="00A72D23" w:rsidRPr="00F05E72">
        <w:rPr>
          <w:rFonts w:ascii="Times New Roman" w:hAnsi="Times New Roman" w:cs="Times New Roman"/>
        </w:rPr>
        <w:t>his issue</w:t>
      </w:r>
      <w:r w:rsidR="00463FA4" w:rsidRPr="00F05E72">
        <w:rPr>
          <w:rFonts w:ascii="Times New Roman" w:hAnsi="Times New Roman" w:cs="Times New Roman"/>
        </w:rPr>
        <w:t>,</w:t>
      </w:r>
      <w:r w:rsidRPr="00F05E72">
        <w:rPr>
          <w:rFonts w:ascii="Times New Roman" w:hAnsi="Times New Roman" w:cs="Times New Roman"/>
        </w:rPr>
        <w:t xml:space="preserve"> </w:t>
      </w:r>
      <w:r w:rsidR="00F85B36" w:rsidRPr="00F05E72">
        <w:rPr>
          <w:rFonts w:ascii="Times New Roman" w:hAnsi="Times New Roman" w:cs="Times New Roman"/>
        </w:rPr>
        <w:t xml:space="preserve">teacher educators and researchers from Australia, Canada and the United States of America </w:t>
      </w:r>
      <w:r w:rsidRPr="00F05E72">
        <w:rPr>
          <w:rFonts w:ascii="Times New Roman" w:hAnsi="Times New Roman" w:cs="Times New Roman"/>
        </w:rPr>
        <w:t>explore the reciprocal relationship</w:t>
      </w:r>
      <w:r w:rsidR="00366E97" w:rsidRPr="00F05E72">
        <w:rPr>
          <w:rFonts w:ascii="Times New Roman" w:hAnsi="Times New Roman" w:cs="Times New Roman"/>
        </w:rPr>
        <w:t xml:space="preserve"> between principles of whole</w:t>
      </w:r>
      <w:r w:rsidRPr="00F05E72">
        <w:rPr>
          <w:rFonts w:ascii="Times New Roman" w:hAnsi="Times New Roman" w:cs="Times New Roman"/>
        </w:rPr>
        <w:t xml:space="preserve"> schooling</w:t>
      </w:r>
      <w:r w:rsidR="00366E97" w:rsidRPr="00F05E72">
        <w:rPr>
          <w:rFonts w:ascii="Times New Roman" w:hAnsi="Times New Roman" w:cs="Times New Roman"/>
        </w:rPr>
        <w:t xml:space="preserve"> and</w:t>
      </w:r>
      <w:r w:rsidRPr="00F05E72">
        <w:rPr>
          <w:rFonts w:ascii="Times New Roman" w:hAnsi="Times New Roman" w:cs="Times New Roman"/>
        </w:rPr>
        <w:t xml:space="preserve"> inclusive </w:t>
      </w:r>
      <w:r w:rsidR="00366E97" w:rsidRPr="00F05E72">
        <w:rPr>
          <w:rFonts w:ascii="Times New Roman" w:hAnsi="Times New Roman" w:cs="Times New Roman"/>
        </w:rPr>
        <w:t>schooling</w:t>
      </w:r>
      <w:r w:rsidR="002B27D5" w:rsidRPr="00F05E72">
        <w:rPr>
          <w:rFonts w:ascii="Times New Roman" w:hAnsi="Times New Roman" w:cs="Times New Roman"/>
        </w:rPr>
        <w:t>.</w:t>
      </w:r>
      <w:r w:rsidR="00A10F1A" w:rsidRPr="00F05E72">
        <w:rPr>
          <w:rFonts w:ascii="Times New Roman" w:hAnsi="Times New Roman" w:cs="Times New Roman"/>
        </w:rPr>
        <w:t xml:space="preserve"> </w:t>
      </w:r>
      <w:r w:rsidR="00366E97" w:rsidRPr="00F05E72">
        <w:rPr>
          <w:rFonts w:ascii="Times New Roman" w:hAnsi="Times New Roman" w:cs="Times New Roman"/>
        </w:rPr>
        <w:t>The research</w:t>
      </w:r>
      <w:r w:rsidR="002B27D5" w:rsidRPr="00F05E72">
        <w:rPr>
          <w:rFonts w:ascii="Times New Roman" w:hAnsi="Times New Roman" w:cs="Times New Roman"/>
        </w:rPr>
        <w:t>ers</w:t>
      </w:r>
      <w:r w:rsidR="00366E97" w:rsidRPr="00F05E72">
        <w:rPr>
          <w:rFonts w:ascii="Times New Roman" w:hAnsi="Times New Roman" w:cs="Times New Roman"/>
        </w:rPr>
        <w:t xml:space="preserve"> </w:t>
      </w:r>
      <w:r w:rsidRPr="00F05E72">
        <w:rPr>
          <w:rFonts w:ascii="Times New Roman" w:hAnsi="Times New Roman" w:cs="Times New Roman"/>
        </w:rPr>
        <w:t xml:space="preserve">shed light on systemic </w:t>
      </w:r>
      <w:r w:rsidR="00B92942" w:rsidRPr="00F05E72">
        <w:rPr>
          <w:rFonts w:ascii="Times New Roman" w:hAnsi="Times New Roman" w:cs="Times New Roman"/>
        </w:rPr>
        <w:t xml:space="preserve">challenges </w:t>
      </w:r>
      <w:r w:rsidRPr="00F05E72">
        <w:rPr>
          <w:rFonts w:ascii="Times New Roman" w:hAnsi="Times New Roman" w:cs="Times New Roman"/>
        </w:rPr>
        <w:t>that teacher educators must</w:t>
      </w:r>
      <w:r w:rsidR="00A10F1A" w:rsidRPr="00F05E72">
        <w:rPr>
          <w:rFonts w:ascii="Times New Roman" w:hAnsi="Times New Roman" w:cs="Times New Roman"/>
        </w:rPr>
        <w:t xml:space="preserve"> acknowledge</w:t>
      </w:r>
      <w:r w:rsidRPr="00F05E72">
        <w:rPr>
          <w:rFonts w:ascii="Times New Roman" w:hAnsi="Times New Roman" w:cs="Times New Roman"/>
        </w:rPr>
        <w:t xml:space="preserve"> in order to prepare teachers to be more effective in the complex wor</w:t>
      </w:r>
      <w:r w:rsidR="00366E97" w:rsidRPr="00F05E72">
        <w:rPr>
          <w:rFonts w:ascii="Times New Roman" w:hAnsi="Times New Roman" w:cs="Times New Roman"/>
        </w:rPr>
        <w:t xml:space="preserve">ld of the diverse classroom. They </w:t>
      </w:r>
      <w:r w:rsidRPr="00F05E72">
        <w:rPr>
          <w:rFonts w:ascii="Times New Roman" w:hAnsi="Times New Roman" w:cs="Times New Roman"/>
        </w:rPr>
        <w:t>al</w:t>
      </w:r>
      <w:r w:rsidR="00366E97" w:rsidRPr="00F05E72">
        <w:rPr>
          <w:rFonts w:ascii="Times New Roman" w:hAnsi="Times New Roman" w:cs="Times New Roman"/>
        </w:rPr>
        <w:t>so offer</w:t>
      </w:r>
      <w:r w:rsidRPr="00F05E72">
        <w:rPr>
          <w:rFonts w:ascii="Times New Roman" w:hAnsi="Times New Roman" w:cs="Times New Roman"/>
        </w:rPr>
        <w:t xml:space="preserve"> </w:t>
      </w:r>
      <w:r w:rsidR="00366E97" w:rsidRPr="00F05E72">
        <w:rPr>
          <w:rFonts w:ascii="Times New Roman" w:hAnsi="Times New Roman" w:cs="Times New Roman"/>
        </w:rPr>
        <w:t xml:space="preserve">examples of </w:t>
      </w:r>
      <w:r w:rsidRPr="00F05E72">
        <w:rPr>
          <w:rFonts w:ascii="Times New Roman" w:hAnsi="Times New Roman" w:cs="Times New Roman"/>
        </w:rPr>
        <w:t xml:space="preserve">teacher educators </w:t>
      </w:r>
      <w:r w:rsidR="00366E97" w:rsidRPr="00F05E72">
        <w:rPr>
          <w:rFonts w:ascii="Times New Roman" w:hAnsi="Times New Roman" w:cs="Times New Roman"/>
        </w:rPr>
        <w:t xml:space="preserve">who </w:t>
      </w:r>
      <w:r w:rsidRPr="00F05E72">
        <w:rPr>
          <w:rFonts w:ascii="Times New Roman" w:hAnsi="Times New Roman" w:cs="Times New Roman"/>
        </w:rPr>
        <w:t>respond to some of the challenges i</w:t>
      </w:r>
      <w:r w:rsidR="00366E97" w:rsidRPr="00F05E72">
        <w:rPr>
          <w:rFonts w:ascii="Times New Roman" w:hAnsi="Times New Roman" w:cs="Times New Roman"/>
        </w:rPr>
        <w:t>n the sustained and creative wo</w:t>
      </w:r>
      <w:r w:rsidRPr="00F05E72">
        <w:rPr>
          <w:rFonts w:ascii="Times New Roman" w:hAnsi="Times New Roman" w:cs="Times New Roman"/>
        </w:rPr>
        <w:t>rk they</w:t>
      </w:r>
      <w:r w:rsidR="00366E97" w:rsidRPr="00F05E72">
        <w:rPr>
          <w:rFonts w:ascii="Times New Roman" w:hAnsi="Times New Roman" w:cs="Times New Roman"/>
        </w:rPr>
        <w:t xml:space="preserve"> do with schools and teachers. </w:t>
      </w:r>
    </w:p>
    <w:p w:rsidR="00A10F1A" w:rsidRPr="00F05E72" w:rsidRDefault="00366E97" w:rsidP="00F05E72">
      <w:pPr>
        <w:snapToGrid w:val="0"/>
        <w:ind w:firstLine="720"/>
        <w:contextualSpacing/>
        <w:rPr>
          <w:rFonts w:ascii="Times New Roman" w:hAnsi="Times New Roman" w:cs="Times New Roman"/>
        </w:rPr>
      </w:pPr>
      <w:r w:rsidRPr="00F05E72">
        <w:rPr>
          <w:rFonts w:ascii="Times New Roman" w:hAnsi="Times New Roman" w:cs="Times New Roman"/>
        </w:rPr>
        <w:t>In t</w:t>
      </w:r>
      <w:r w:rsidR="00B058C0" w:rsidRPr="00F05E72">
        <w:rPr>
          <w:rFonts w:ascii="Times New Roman" w:hAnsi="Times New Roman" w:cs="Times New Roman"/>
        </w:rPr>
        <w:t xml:space="preserve">he first article, </w:t>
      </w:r>
      <w:r w:rsidR="00463FA4" w:rsidRPr="00F05E72">
        <w:rPr>
          <w:rFonts w:ascii="Times New Roman" w:hAnsi="Times New Roman" w:cs="Times New Roman"/>
          <w:i/>
        </w:rPr>
        <w:t>Whole School Initiative: Has Inclusive Education Gone A</w:t>
      </w:r>
      <w:r w:rsidR="00B058C0" w:rsidRPr="00F05E72">
        <w:rPr>
          <w:rFonts w:ascii="Times New Roman" w:hAnsi="Times New Roman" w:cs="Times New Roman"/>
          <w:i/>
        </w:rPr>
        <w:t xml:space="preserve">stray? </w:t>
      </w:r>
      <w:r w:rsidR="00B058C0" w:rsidRPr="00F05E72">
        <w:rPr>
          <w:rFonts w:ascii="Times New Roman" w:hAnsi="Times New Roman" w:cs="Times New Roman"/>
          <w:bCs/>
        </w:rPr>
        <w:t xml:space="preserve">Joseph Agbenyega and Sunanta Klibthong </w:t>
      </w:r>
      <w:r w:rsidRPr="00F05E72">
        <w:rPr>
          <w:rFonts w:ascii="Times New Roman" w:hAnsi="Times New Roman" w:cs="Times New Roman"/>
          <w:bCs/>
        </w:rPr>
        <w:t>present</w:t>
      </w:r>
      <w:r w:rsidR="00B058C0" w:rsidRPr="00F05E72">
        <w:rPr>
          <w:rFonts w:ascii="Times New Roman" w:hAnsi="Times New Roman" w:cs="Times New Roman"/>
          <w:bCs/>
        </w:rPr>
        <w:t xml:space="preserve"> an Australian research </w:t>
      </w:r>
      <w:r w:rsidR="007E1CDF" w:rsidRPr="00F05E72">
        <w:rPr>
          <w:rFonts w:ascii="Times New Roman" w:hAnsi="Times New Roman" w:cs="Times New Roman"/>
          <w:bCs/>
        </w:rPr>
        <w:t xml:space="preserve">project that explored the experiences of families </w:t>
      </w:r>
      <w:r w:rsidR="007E1CDF" w:rsidRPr="00F05E72">
        <w:rPr>
          <w:rFonts w:ascii="Times New Roman" w:hAnsi="Times New Roman" w:cs="Times New Roman"/>
          <w:lang w:val="en-AU" w:bidi="en-US"/>
        </w:rPr>
        <w:t>of sub-Saharan African descent</w:t>
      </w:r>
      <w:r w:rsidR="007E1CDF" w:rsidRPr="00F05E72">
        <w:rPr>
          <w:rFonts w:ascii="Times New Roman" w:hAnsi="Times New Roman" w:cs="Times New Roman"/>
        </w:rPr>
        <w:t xml:space="preserve"> and preschool educator</w:t>
      </w:r>
      <w:r w:rsidR="00196216" w:rsidRPr="00F05E72">
        <w:rPr>
          <w:rFonts w:ascii="Times New Roman" w:hAnsi="Times New Roman" w:cs="Times New Roman"/>
        </w:rPr>
        <w:t>s</w:t>
      </w:r>
      <w:r w:rsidR="007E1CDF" w:rsidRPr="00F05E72">
        <w:rPr>
          <w:rFonts w:ascii="Times New Roman" w:hAnsi="Times New Roman" w:cs="Times New Roman"/>
        </w:rPr>
        <w:t xml:space="preserve"> </w:t>
      </w:r>
      <w:r w:rsidR="006B64B2" w:rsidRPr="00F05E72">
        <w:rPr>
          <w:rFonts w:ascii="Times New Roman" w:hAnsi="Times New Roman" w:cs="Times New Roman"/>
        </w:rPr>
        <w:t>as they</w:t>
      </w:r>
      <w:r w:rsidR="007E1CDF" w:rsidRPr="00F05E72">
        <w:rPr>
          <w:rFonts w:ascii="Times New Roman" w:hAnsi="Times New Roman" w:cs="Times New Roman"/>
        </w:rPr>
        <w:t xml:space="preserve"> implement</w:t>
      </w:r>
      <w:r w:rsidR="006B64B2" w:rsidRPr="00F05E72">
        <w:rPr>
          <w:rFonts w:ascii="Times New Roman" w:hAnsi="Times New Roman" w:cs="Times New Roman"/>
        </w:rPr>
        <w:t xml:space="preserve">ed </w:t>
      </w:r>
      <w:r w:rsidR="00A10F1A" w:rsidRPr="00F05E72">
        <w:rPr>
          <w:rFonts w:ascii="Times New Roman" w:hAnsi="Times New Roman" w:cs="Times New Roman"/>
        </w:rPr>
        <w:t>two</w:t>
      </w:r>
      <w:r w:rsidR="00D0789B" w:rsidRPr="00F05E72">
        <w:rPr>
          <w:rFonts w:ascii="Times New Roman" w:hAnsi="Times New Roman" w:cs="Times New Roman"/>
        </w:rPr>
        <w:t xml:space="preserve"> </w:t>
      </w:r>
      <w:r w:rsidR="007E1CDF" w:rsidRPr="00F05E72">
        <w:rPr>
          <w:rFonts w:ascii="Times New Roman" w:hAnsi="Times New Roman" w:cs="Times New Roman"/>
        </w:rPr>
        <w:t>new national curricular</w:t>
      </w:r>
      <w:r w:rsidR="00A10F1A" w:rsidRPr="00F05E72">
        <w:rPr>
          <w:rFonts w:ascii="Times New Roman" w:hAnsi="Times New Roman" w:cs="Times New Roman"/>
        </w:rPr>
        <w:t>. Curricular</w:t>
      </w:r>
      <w:r w:rsidR="007E1CDF" w:rsidRPr="00F05E72">
        <w:rPr>
          <w:rFonts w:ascii="Times New Roman" w:hAnsi="Times New Roman" w:cs="Times New Roman"/>
        </w:rPr>
        <w:t xml:space="preserve"> aimed at supporting a whole school approach to early childhood inclusive education and developed professional relationships with families to achieve common outcomes for all children in Australia. The concepts of Belonging, Becoming and Being underpin this new curriculum framework. Through the lens of Bourdieu’s social theory concepts of Field, Capital and Habitus we hear of the juxtaposition of policy and practice through the stories the families shared. The families tell of experiences where their children are treated differently because of their race and cultural heritage, which </w:t>
      </w:r>
      <w:r w:rsidR="00405A81" w:rsidRPr="00F05E72">
        <w:rPr>
          <w:rFonts w:ascii="Times New Roman" w:hAnsi="Times New Roman" w:cs="Times New Roman"/>
        </w:rPr>
        <w:t xml:space="preserve">results in </w:t>
      </w:r>
      <w:r w:rsidR="007E1CDF" w:rsidRPr="00F05E72">
        <w:rPr>
          <w:rFonts w:ascii="Times New Roman" w:hAnsi="Times New Roman" w:cs="Times New Roman"/>
        </w:rPr>
        <w:t>the whole f</w:t>
      </w:r>
      <w:r w:rsidRPr="00F05E72">
        <w:rPr>
          <w:rFonts w:ascii="Times New Roman" w:hAnsi="Times New Roman" w:cs="Times New Roman"/>
        </w:rPr>
        <w:t xml:space="preserve">amily </w:t>
      </w:r>
      <w:r w:rsidR="00405A81" w:rsidRPr="00F05E72">
        <w:rPr>
          <w:rFonts w:ascii="Times New Roman" w:hAnsi="Times New Roman" w:cs="Times New Roman"/>
        </w:rPr>
        <w:t>becoming</w:t>
      </w:r>
      <w:r w:rsidRPr="00F05E72">
        <w:rPr>
          <w:rFonts w:ascii="Times New Roman" w:hAnsi="Times New Roman" w:cs="Times New Roman"/>
        </w:rPr>
        <w:t xml:space="preserve"> marginalized fro</w:t>
      </w:r>
      <w:r w:rsidR="007E1CDF" w:rsidRPr="00F05E72">
        <w:rPr>
          <w:rFonts w:ascii="Times New Roman" w:hAnsi="Times New Roman" w:cs="Times New Roman"/>
        </w:rPr>
        <w:t xml:space="preserve">m the </w:t>
      </w:r>
      <w:r w:rsidRPr="00F05E72">
        <w:rPr>
          <w:rFonts w:ascii="Times New Roman" w:hAnsi="Times New Roman" w:cs="Times New Roman"/>
        </w:rPr>
        <w:t>early years</w:t>
      </w:r>
      <w:r w:rsidR="00217A11" w:rsidRPr="00F05E72">
        <w:rPr>
          <w:rFonts w:ascii="Times New Roman" w:hAnsi="Times New Roman" w:cs="Times New Roman"/>
        </w:rPr>
        <w:t>’</w:t>
      </w:r>
      <w:r w:rsidRPr="00F05E72">
        <w:rPr>
          <w:rFonts w:ascii="Times New Roman" w:hAnsi="Times New Roman" w:cs="Times New Roman"/>
        </w:rPr>
        <w:t xml:space="preserve"> education setting. Through these stories, we are challenged, as teacher educators to adopt an inclusive whole schooling approach to educate all teachers to understand the complexity of diversity</w:t>
      </w:r>
      <w:r w:rsidR="0034443B" w:rsidRPr="00F05E72">
        <w:rPr>
          <w:rFonts w:ascii="Times New Roman" w:hAnsi="Times New Roman" w:cs="Times New Roman"/>
        </w:rPr>
        <w:t xml:space="preserve">. </w:t>
      </w:r>
    </w:p>
    <w:p w:rsidR="00A10F1A" w:rsidRPr="00F05E72" w:rsidRDefault="00366E97" w:rsidP="00F05E72">
      <w:pPr>
        <w:snapToGrid w:val="0"/>
        <w:ind w:firstLine="720"/>
        <w:contextualSpacing/>
        <w:rPr>
          <w:rFonts w:ascii="Times New Roman" w:hAnsi="Times New Roman" w:cs="Times New Roman"/>
        </w:rPr>
      </w:pPr>
      <w:r w:rsidRPr="00F05E72">
        <w:rPr>
          <w:rFonts w:ascii="Times New Roman" w:hAnsi="Times New Roman" w:cs="Times New Roman"/>
        </w:rPr>
        <w:t>In the second article</w:t>
      </w:r>
      <w:r w:rsidR="001C5598" w:rsidRPr="00F05E72">
        <w:rPr>
          <w:rFonts w:ascii="Times New Roman" w:hAnsi="Times New Roman" w:cs="Times New Roman"/>
        </w:rPr>
        <w:t xml:space="preserve"> </w:t>
      </w:r>
      <w:r w:rsidR="0034443B" w:rsidRPr="00F05E72">
        <w:rPr>
          <w:rFonts w:ascii="Times New Roman" w:hAnsi="Times New Roman" w:cs="Times New Roman"/>
        </w:rPr>
        <w:t xml:space="preserve">which is </w:t>
      </w:r>
      <w:r w:rsidR="001C5598" w:rsidRPr="00F05E72">
        <w:rPr>
          <w:rFonts w:ascii="Times New Roman" w:hAnsi="Times New Roman" w:cs="Times New Roman"/>
        </w:rPr>
        <w:t>based in the USA</w:t>
      </w:r>
      <w:r w:rsidRPr="00F05E72">
        <w:rPr>
          <w:rFonts w:ascii="Times New Roman" w:hAnsi="Times New Roman" w:cs="Times New Roman"/>
        </w:rPr>
        <w:t xml:space="preserve">, </w:t>
      </w:r>
      <w:r w:rsidRPr="00F05E72">
        <w:rPr>
          <w:rFonts w:ascii="Times New Roman" w:hAnsi="Times New Roman" w:cs="Times New Roman"/>
          <w:i/>
        </w:rPr>
        <w:t xml:space="preserve">Understanding and Dismantling Barriers for Partnerships for Inclusive Education: A Cultural Historical Activity Theory Perspective, </w:t>
      </w:r>
      <w:r w:rsidRPr="00F05E72">
        <w:rPr>
          <w:rFonts w:ascii="Times New Roman" w:hAnsi="Times New Roman" w:cs="Times New Roman"/>
        </w:rPr>
        <w:t>Federico Waitoller and Elizabeth Ko</w:t>
      </w:r>
      <w:r w:rsidR="00217A11" w:rsidRPr="00F05E72">
        <w:rPr>
          <w:rFonts w:ascii="Times New Roman" w:hAnsi="Times New Roman" w:cs="Times New Roman"/>
        </w:rPr>
        <w:t>zleski share their research which</w:t>
      </w:r>
      <w:r w:rsidRPr="00F05E72">
        <w:rPr>
          <w:rFonts w:ascii="Times New Roman" w:hAnsi="Times New Roman" w:cs="Times New Roman"/>
        </w:rPr>
        <w:t xml:space="preserve"> problematizes the partnerships and relationships between school district practicum/intern sites and teacher preparation programs in evolving inclusive pedagogies. </w:t>
      </w:r>
      <w:r w:rsidR="000265C6" w:rsidRPr="00F05E72">
        <w:rPr>
          <w:rFonts w:ascii="Times New Roman" w:hAnsi="Times New Roman" w:cs="Times New Roman"/>
        </w:rPr>
        <w:t>Their article draws</w:t>
      </w:r>
      <w:r w:rsidRPr="00F05E72">
        <w:rPr>
          <w:rFonts w:ascii="Times New Roman" w:hAnsi="Times New Roman" w:cs="Times New Roman"/>
        </w:rPr>
        <w:t xml:space="preserve"> from Cultural Historical Activity Theory (CHAT), w</w:t>
      </w:r>
      <w:r w:rsidR="000265C6" w:rsidRPr="00F05E72">
        <w:rPr>
          <w:rFonts w:ascii="Times New Roman" w:hAnsi="Times New Roman" w:cs="Times New Roman"/>
        </w:rPr>
        <w:t>her</w:t>
      </w:r>
      <w:r w:rsidRPr="00F05E72">
        <w:rPr>
          <w:rFonts w:ascii="Times New Roman" w:hAnsi="Times New Roman" w:cs="Times New Roman"/>
        </w:rPr>
        <w:t xml:space="preserve">e </w:t>
      </w:r>
      <w:r w:rsidR="000265C6" w:rsidRPr="00F05E72">
        <w:rPr>
          <w:rFonts w:ascii="Times New Roman" w:hAnsi="Times New Roman" w:cs="Times New Roman"/>
        </w:rPr>
        <w:t xml:space="preserve">they </w:t>
      </w:r>
      <w:r w:rsidRPr="00F05E72">
        <w:rPr>
          <w:rFonts w:ascii="Times New Roman" w:hAnsi="Times New Roman" w:cs="Times New Roman"/>
        </w:rPr>
        <w:t>examined one school</w:t>
      </w:r>
      <w:r w:rsidR="00787BE4" w:rsidRPr="00F05E72">
        <w:rPr>
          <w:rFonts w:ascii="Times New Roman" w:hAnsi="Times New Roman" w:cs="Times New Roman"/>
        </w:rPr>
        <w:t>-</w:t>
      </w:r>
      <w:r w:rsidRPr="00F05E72">
        <w:rPr>
          <w:rFonts w:ascii="Times New Roman" w:hAnsi="Times New Roman" w:cs="Times New Roman"/>
        </w:rPr>
        <w:t>university partnership from the point of view of univer</w:t>
      </w:r>
      <w:r w:rsidR="000265C6" w:rsidRPr="00F05E72">
        <w:rPr>
          <w:rFonts w:ascii="Times New Roman" w:hAnsi="Times New Roman" w:cs="Times New Roman"/>
        </w:rPr>
        <w:t xml:space="preserve">sity-based site faculty. The research study </w:t>
      </w:r>
      <w:r w:rsidR="00787BE4" w:rsidRPr="00F05E72">
        <w:rPr>
          <w:rFonts w:ascii="Times New Roman" w:hAnsi="Times New Roman" w:cs="Times New Roman"/>
        </w:rPr>
        <w:t xml:space="preserve">shines a </w:t>
      </w:r>
      <w:r w:rsidR="000265C6" w:rsidRPr="00F05E72">
        <w:rPr>
          <w:rFonts w:ascii="Times New Roman" w:hAnsi="Times New Roman" w:cs="Times New Roman"/>
        </w:rPr>
        <w:t>light on the tensions that emerge when teacher educators and district personnel, two communities with different core missions, engage in a common activity intended to produce mutual benefits. Recommendations are offered to teacher educators to enable them to anticipate and reduce barriers to active, engaged school</w:t>
      </w:r>
      <w:r w:rsidR="00C55C2A" w:rsidRPr="00F05E72">
        <w:rPr>
          <w:rFonts w:ascii="Times New Roman" w:hAnsi="Times New Roman" w:cs="Times New Roman"/>
        </w:rPr>
        <w:t>-</w:t>
      </w:r>
      <w:r w:rsidR="000265C6" w:rsidRPr="00F05E72">
        <w:rPr>
          <w:rFonts w:ascii="Times New Roman" w:hAnsi="Times New Roman" w:cs="Times New Roman"/>
        </w:rPr>
        <w:t xml:space="preserve">university partnerships that support greater inclusive policies and practices. </w:t>
      </w:r>
    </w:p>
    <w:p w:rsidR="00A10F1A" w:rsidRPr="00F05E72" w:rsidRDefault="000265C6" w:rsidP="00F05E72">
      <w:pPr>
        <w:snapToGrid w:val="0"/>
        <w:ind w:firstLine="720"/>
        <w:contextualSpacing/>
        <w:rPr>
          <w:rFonts w:ascii="Times New Roman" w:hAnsi="Times New Roman" w:cs="Times New Roman"/>
        </w:rPr>
      </w:pPr>
      <w:r w:rsidRPr="00F05E72">
        <w:rPr>
          <w:rFonts w:ascii="Times New Roman" w:hAnsi="Times New Roman" w:cs="Times New Roman"/>
        </w:rPr>
        <w:t xml:space="preserve">The third article, </w:t>
      </w:r>
      <w:r w:rsidRPr="00F05E72">
        <w:rPr>
          <w:rFonts w:ascii="Times New Roman" w:hAnsi="Times New Roman" w:cs="Times New Roman"/>
          <w:i/>
        </w:rPr>
        <w:t>Applying Universal Design for Learning to Instructional Lesson Planning</w:t>
      </w:r>
      <w:r w:rsidR="00954E92" w:rsidRPr="00F05E72">
        <w:rPr>
          <w:rFonts w:ascii="Times New Roman" w:hAnsi="Times New Roman" w:cs="Times New Roman"/>
          <w:i/>
        </w:rPr>
        <w:t>,</w:t>
      </w:r>
      <w:r w:rsidRPr="00F05E72">
        <w:rPr>
          <w:rFonts w:ascii="Times New Roman" w:hAnsi="Times New Roman" w:cs="Times New Roman"/>
        </w:rPr>
        <w:t xml:space="preserve"> by Donna </w:t>
      </w:r>
      <w:proofErr w:type="spellStart"/>
      <w:r w:rsidRPr="00F05E72">
        <w:rPr>
          <w:rFonts w:ascii="Times New Roman" w:hAnsi="Times New Roman" w:cs="Times New Roman"/>
        </w:rPr>
        <w:t>McGhie</w:t>
      </w:r>
      <w:proofErr w:type="spellEnd"/>
      <w:r w:rsidRPr="00F05E72">
        <w:rPr>
          <w:rFonts w:ascii="Times New Roman" w:hAnsi="Times New Roman" w:cs="Times New Roman"/>
        </w:rPr>
        <w:t>-Richmond and Andrew N. Sung</w:t>
      </w:r>
      <w:r w:rsidR="00463FA4" w:rsidRPr="00F05E72">
        <w:rPr>
          <w:rFonts w:ascii="Times New Roman" w:hAnsi="Times New Roman" w:cs="Times New Roman"/>
        </w:rPr>
        <w:t>,</w:t>
      </w:r>
      <w:r w:rsidRPr="00F05E72">
        <w:rPr>
          <w:rFonts w:ascii="Times New Roman" w:hAnsi="Times New Roman" w:cs="Times New Roman"/>
        </w:rPr>
        <w:t xml:space="preserve"> offers a constructive way for teacher </w:t>
      </w:r>
      <w:r w:rsidR="001C5598" w:rsidRPr="00F05E72">
        <w:rPr>
          <w:rFonts w:ascii="Times New Roman" w:hAnsi="Times New Roman" w:cs="Times New Roman"/>
        </w:rPr>
        <w:t>educators</w:t>
      </w:r>
      <w:r w:rsidRPr="00F05E72">
        <w:rPr>
          <w:rFonts w:ascii="Times New Roman" w:hAnsi="Times New Roman" w:cs="Times New Roman"/>
        </w:rPr>
        <w:t xml:space="preserve"> to engage in the principles of whole schooling and inclusive practice through an explicit focus upon Universal Design for Learning. In their </w:t>
      </w:r>
      <w:r w:rsidR="001C5598" w:rsidRPr="00F05E72">
        <w:rPr>
          <w:rFonts w:ascii="Times New Roman" w:hAnsi="Times New Roman" w:cs="Times New Roman"/>
        </w:rPr>
        <w:t xml:space="preserve">Canadian mixed methods </w:t>
      </w:r>
      <w:r w:rsidRPr="00F05E72">
        <w:rPr>
          <w:rFonts w:ascii="Times New Roman" w:hAnsi="Times New Roman" w:cs="Times New Roman"/>
        </w:rPr>
        <w:t xml:space="preserve">research </w:t>
      </w:r>
      <w:r w:rsidR="001C5598" w:rsidRPr="00F05E72">
        <w:rPr>
          <w:rFonts w:ascii="Times New Roman" w:hAnsi="Times New Roman" w:cs="Times New Roman"/>
        </w:rPr>
        <w:t xml:space="preserve">project they study the effects of introducing Universal Design for Learning Principles and Guidelines in a university teacher education program with pre-service and practicing teachers. The quantitative changes that </w:t>
      </w:r>
      <w:r w:rsidR="00B50298" w:rsidRPr="00F05E72">
        <w:rPr>
          <w:rFonts w:ascii="Times New Roman" w:hAnsi="Times New Roman" w:cs="Times New Roman"/>
        </w:rPr>
        <w:t xml:space="preserve">teachers </w:t>
      </w:r>
      <w:r w:rsidR="001C5598" w:rsidRPr="00F05E72">
        <w:rPr>
          <w:rFonts w:ascii="Times New Roman" w:hAnsi="Times New Roman" w:cs="Times New Roman"/>
        </w:rPr>
        <w:t xml:space="preserve">made to their instructional lessons suggest that </w:t>
      </w:r>
      <w:r w:rsidR="00402031" w:rsidRPr="00F05E72">
        <w:rPr>
          <w:rFonts w:ascii="Times New Roman" w:hAnsi="Times New Roman" w:cs="Times New Roman"/>
        </w:rPr>
        <w:t xml:space="preserve">the </w:t>
      </w:r>
      <w:r w:rsidR="001C5598" w:rsidRPr="00F05E72">
        <w:rPr>
          <w:rFonts w:ascii="Times New Roman" w:hAnsi="Times New Roman" w:cs="Times New Roman"/>
        </w:rPr>
        <w:t xml:space="preserve">Universal Design for Learning </w:t>
      </w:r>
      <w:r w:rsidR="00402031" w:rsidRPr="00F05E72">
        <w:rPr>
          <w:rFonts w:ascii="Times New Roman" w:hAnsi="Times New Roman" w:cs="Times New Roman"/>
        </w:rPr>
        <w:t xml:space="preserve">guidelines and principles </w:t>
      </w:r>
      <w:r w:rsidR="001C5598" w:rsidRPr="00F05E72">
        <w:rPr>
          <w:rFonts w:ascii="Times New Roman" w:hAnsi="Times New Roman" w:cs="Times New Roman"/>
        </w:rPr>
        <w:t xml:space="preserve">provide teachers with a </w:t>
      </w:r>
      <w:r w:rsidR="00B50298" w:rsidRPr="00F05E72">
        <w:rPr>
          <w:rFonts w:ascii="Times New Roman" w:hAnsi="Times New Roman" w:cs="Times New Roman"/>
        </w:rPr>
        <w:t xml:space="preserve">valuable </w:t>
      </w:r>
      <w:r w:rsidR="001C5598" w:rsidRPr="00F05E72">
        <w:rPr>
          <w:rFonts w:ascii="Times New Roman" w:hAnsi="Times New Roman" w:cs="Times New Roman"/>
        </w:rPr>
        <w:t xml:space="preserve">framework for </w:t>
      </w:r>
      <w:r w:rsidR="00402031" w:rsidRPr="00F05E72">
        <w:rPr>
          <w:rFonts w:ascii="Times New Roman" w:hAnsi="Times New Roman" w:cs="Times New Roman"/>
        </w:rPr>
        <w:t xml:space="preserve">proactively </w:t>
      </w:r>
      <w:r w:rsidR="001C5598" w:rsidRPr="00F05E72">
        <w:rPr>
          <w:rFonts w:ascii="Times New Roman" w:hAnsi="Times New Roman" w:cs="Times New Roman"/>
        </w:rPr>
        <w:t xml:space="preserve">developing </w:t>
      </w:r>
      <w:r w:rsidR="00402031" w:rsidRPr="00F05E72">
        <w:rPr>
          <w:rFonts w:ascii="Times New Roman" w:hAnsi="Times New Roman" w:cs="Times New Roman"/>
        </w:rPr>
        <w:t xml:space="preserve">instruction that supports </w:t>
      </w:r>
      <w:r w:rsidR="001C5598" w:rsidRPr="00F05E72">
        <w:rPr>
          <w:rFonts w:ascii="Times New Roman" w:hAnsi="Times New Roman" w:cs="Times New Roman"/>
        </w:rPr>
        <w:t>all learners. The qualitative themes that emerged</w:t>
      </w:r>
      <w:r w:rsidR="00014D15" w:rsidRPr="00F05E72">
        <w:rPr>
          <w:rFonts w:ascii="Times New Roman" w:hAnsi="Times New Roman" w:cs="Times New Roman"/>
        </w:rPr>
        <w:t xml:space="preserve"> from the research</w:t>
      </w:r>
      <w:r w:rsidR="001C5598" w:rsidRPr="00F05E72">
        <w:rPr>
          <w:rFonts w:ascii="Times New Roman" w:hAnsi="Times New Roman" w:cs="Times New Roman"/>
        </w:rPr>
        <w:t xml:space="preserve">, </w:t>
      </w:r>
      <w:r w:rsidR="001C5598" w:rsidRPr="00F05E72">
        <w:rPr>
          <w:rFonts w:ascii="Times New Roman" w:hAnsi="Times New Roman" w:cs="Times New Roman"/>
          <w:i/>
        </w:rPr>
        <w:t xml:space="preserve">learning for all </w:t>
      </w:r>
      <w:r w:rsidR="001C5598" w:rsidRPr="00F05E72">
        <w:rPr>
          <w:rFonts w:ascii="Times New Roman" w:hAnsi="Times New Roman" w:cs="Times New Roman"/>
        </w:rPr>
        <w:t>and</w:t>
      </w:r>
      <w:r w:rsidR="001C5598" w:rsidRPr="00F05E72">
        <w:rPr>
          <w:rFonts w:ascii="Times New Roman" w:hAnsi="Times New Roman" w:cs="Times New Roman"/>
          <w:i/>
        </w:rPr>
        <w:t xml:space="preserve"> transformative practice, </w:t>
      </w:r>
      <w:r w:rsidR="001C5598" w:rsidRPr="00F05E72">
        <w:rPr>
          <w:rFonts w:ascii="Times New Roman" w:hAnsi="Times New Roman" w:cs="Times New Roman"/>
        </w:rPr>
        <w:t xml:space="preserve">indicate that Universal Design for Learning provides teachers with a model for achieving inclusion. </w:t>
      </w:r>
    </w:p>
    <w:p w:rsidR="00A10F1A" w:rsidRPr="00F05E72" w:rsidRDefault="005E3979" w:rsidP="00F05E72">
      <w:pPr>
        <w:snapToGrid w:val="0"/>
        <w:ind w:firstLine="720"/>
        <w:contextualSpacing/>
        <w:rPr>
          <w:rFonts w:ascii="Times New Roman" w:hAnsi="Times New Roman" w:cs="Times New Roman"/>
        </w:rPr>
      </w:pPr>
      <w:r w:rsidRPr="00F05E72">
        <w:rPr>
          <w:rFonts w:ascii="Times New Roman" w:hAnsi="Times New Roman" w:cs="Times New Roman"/>
        </w:rPr>
        <w:t>The final article</w:t>
      </w:r>
      <w:r w:rsidR="00014D15" w:rsidRPr="00F05E72">
        <w:rPr>
          <w:rFonts w:ascii="Times New Roman" w:hAnsi="Times New Roman" w:cs="Times New Roman"/>
        </w:rPr>
        <w:t xml:space="preserve"> reports on work carried out in the South West of Florida related to the contribution of facilitated leadership in promoting sustained whole school change. Chris </w:t>
      </w:r>
      <w:proofErr w:type="spellStart"/>
      <w:r w:rsidR="00014D15" w:rsidRPr="00F05E72">
        <w:rPr>
          <w:rFonts w:ascii="Times New Roman" w:hAnsi="Times New Roman" w:cs="Times New Roman"/>
        </w:rPr>
        <w:t>Forlin</w:t>
      </w:r>
      <w:proofErr w:type="spellEnd"/>
      <w:r w:rsidR="00014D15" w:rsidRPr="00F05E72">
        <w:rPr>
          <w:rFonts w:ascii="Times New Roman" w:hAnsi="Times New Roman" w:cs="Times New Roman"/>
        </w:rPr>
        <w:t xml:space="preserve">, Ann </w:t>
      </w:r>
      <w:proofErr w:type="spellStart"/>
      <w:r w:rsidR="00014D15" w:rsidRPr="00F05E72">
        <w:rPr>
          <w:rFonts w:ascii="Times New Roman" w:hAnsi="Times New Roman" w:cs="Times New Roman"/>
        </w:rPr>
        <w:t>Gillies</w:t>
      </w:r>
      <w:proofErr w:type="spellEnd"/>
      <w:r w:rsidR="00014D15" w:rsidRPr="00F05E72">
        <w:rPr>
          <w:rFonts w:ascii="Times New Roman" w:hAnsi="Times New Roman" w:cs="Times New Roman"/>
        </w:rPr>
        <w:t xml:space="preserve"> and </w:t>
      </w:r>
      <w:r w:rsidR="00977D94" w:rsidRPr="00F05E72">
        <w:rPr>
          <w:rFonts w:ascii="Times New Roman" w:hAnsi="Times New Roman" w:cs="Times New Roman"/>
        </w:rPr>
        <w:t xml:space="preserve">I </w:t>
      </w:r>
      <w:r w:rsidR="00014D15" w:rsidRPr="00F05E72">
        <w:rPr>
          <w:rFonts w:ascii="Times New Roman" w:hAnsi="Times New Roman" w:cs="Times New Roman"/>
        </w:rPr>
        <w:t xml:space="preserve">explore the enactment of key principles of facilitated leadership in our article, </w:t>
      </w:r>
      <w:r w:rsidR="00014D15" w:rsidRPr="00F05E72">
        <w:rPr>
          <w:rFonts w:ascii="Times New Roman" w:hAnsi="Times New Roman" w:cs="Times New Roman"/>
          <w:i/>
        </w:rPr>
        <w:t>The Contribution of Facilitated Leadership to Systems Development for Greater Inclusive Practices.</w:t>
      </w:r>
      <w:r w:rsidR="00014D15" w:rsidRPr="00F05E72">
        <w:rPr>
          <w:rFonts w:ascii="Times New Roman" w:hAnsi="Times New Roman" w:cs="Times New Roman"/>
        </w:rPr>
        <w:t xml:space="preserve"> The article presents an exploration of the development of greater inclusive practices across an early years service and an elementary school that are both adopting a whole school systems approach. The contribution of two educational leaders, a district supervisor and an elementary school principal in South West Florida, to the development of facilitated processes is explored in light of best practice for effective school change. These two real life examples of facilitated leadership in action are shared to illustrate a framework for leadership that has the potential to create systems-wide development that is sustainable</w:t>
      </w:r>
      <w:r w:rsidR="00217A11" w:rsidRPr="00F05E72">
        <w:rPr>
          <w:rFonts w:ascii="Times New Roman" w:hAnsi="Times New Roman" w:cs="Times New Roman"/>
        </w:rPr>
        <w:t xml:space="preserve">. </w:t>
      </w:r>
      <w:r w:rsidR="00014D15" w:rsidRPr="00F05E72">
        <w:rPr>
          <w:rFonts w:ascii="Times New Roman" w:hAnsi="Times New Roman" w:cs="Times New Roman"/>
        </w:rPr>
        <w:t>This framework includes the creation of a context for developing a common vision, shared ownership and decision-making. It has been a pleasure being involved in the development and editing of this themed issue of IJWS</w:t>
      </w:r>
      <w:r w:rsidR="00CF3784" w:rsidRPr="00F05E72">
        <w:rPr>
          <w:rFonts w:ascii="Times New Roman" w:hAnsi="Times New Roman" w:cs="Times New Roman"/>
        </w:rPr>
        <w:t xml:space="preserve">. </w:t>
      </w:r>
    </w:p>
    <w:p w:rsidR="00014D15" w:rsidRPr="00F05E72" w:rsidRDefault="00CF3784" w:rsidP="00F05E72">
      <w:pPr>
        <w:snapToGrid w:val="0"/>
        <w:ind w:firstLine="720"/>
        <w:contextualSpacing/>
        <w:rPr>
          <w:rFonts w:ascii="Times New Roman" w:hAnsi="Times New Roman" w:cs="Times New Roman"/>
        </w:rPr>
      </w:pPr>
      <w:r w:rsidRPr="00F05E72">
        <w:rPr>
          <w:rFonts w:ascii="Times New Roman" w:hAnsi="Times New Roman" w:cs="Times New Roman"/>
        </w:rPr>
        <w:t>T</w:t>
      </w:r>
      <w:r w:rsidR="00014D15" w:rsidRPr="00F05E72">
        <w:rPr>
          <w:rFonts w:ascii="Times New Roman" w:hAnsi="Times New Roman" w:cs="Times New Roman"/>
        </w:rPr>
        <w:t xml:space="preserve">he four articles </w:t>
      </w:r>
      <w:r w:rsidRPr="00F05E72">
        <w:rPr>
          <w:rFonts w:ascii="Times New Roman" w:hAnsi="Times New Roman" w:cs="Times New Roman"/>
        </w:rPr>
        <w:t>are</w:t>
      </w:r>
      <w:r w:rsidR="00014D15" w:rsidRPr="00F05E72">
        <w:rPr>
          <w:rFonts w:ascii="Times New Roman" w:hAnsi="Times New Roman" w:cs="Times New Roman"/>
        </w:rPr>
        <w:t xml:space="preserve"> compl</w:t>
      </w:r>
      <w:r w:rsidRPr="00F05E72">
        <w:rPr>
          <w:rFonts w:ascii="Times New Roman" w:hAnsi="Times New Roman" w:cs="Times New Roman"/>
        </w:rPr>
        <w:t>e</w:t>
      </w:r>
      <w:r w:rsidR="00014D15" w:rsidRPr="00F05E72">
        <w:rPr>
          <w:rFonts w:ascii="Times New Roman" w:hAnsi="Times New Roman" w:cs="Times New Roman"/>
        </w:rPr>
        <w:t xml:space="preserve">mentary in </w:t>
      </w:r>
      <w:r w:rsidRPr="00F05E72">
        <w:rPr>
          <w:rFonts w:ascii="Times New Roman" w:hAnsi="Times New Roman" w:cs="Times New Roman"/>
        </w:rPr>
        <w:t xml:space="preserve">providing </w:t>
      </w:r>
      <w:r w:rsidR="00014D15" w:rsidRPr="00F05E72">
        <w:rPr>
          <w:rFonts w:ascii="Times New Roman" w:hAnsi="Times New Roman" w:cs="Times New Roman"/>
        </w:rPr>
        <w:t xml:space="preserve">insight into the complexities of the relationship between the principles of whole schooling and developing sustained inclusive practices. </w:t>
      </w:r>
      <w:bookmarkStart w:id="0" w:name="_GoBack"/>
      <w:bookmarkEnd w:id="0"/>
    </w:p>
    <w:p w:rsidR="00954E92" w:rsidRPr="00F05E72" w:rsidRDefault="00954E92" w:rsidP="00F05E72">
      <w:pPr>
        <w:snapToGrid w:val="0"/>
        <w:contextualSpacing/>
        <w:rPr>
          <w:rFonts w:ascii="Times New Roman" w:hAnsi="Times New Roman" w:cs="Times New Roman"/>
          <w:b/>
        </w:rPr>
      </w:pPr>
    </w:p>
    <w:p w:rsidR="00954E92" w:rsidRPr="00F05E72" w:rsidRDefault="00954E92" w:rsidP="00F05E72">
      <w:pPr>
        <w:rPr>
          <w:rFonts w:ascii="Times New Roman" w:hAnsi="Times New Roman" w:cs="Times New Roman"/>
        </w:rPr>
      </w:pPr>
      <w:r w:rsidRPr="00F05E72">
        <w:rPr>
          <w:rFonts w:ascii="Times New Roman" w:hAnsi="Times New Roman" w:cs="Times New Roman"/>
        </w:rPr>
        <w:t>Phyllis Jones</w:t>
      </w:r>
      <w:r w:rsidR="00135596">
        <w:rPr>
          <w:rFonts w:ascii="Times New Roman" w:hAnsi="Times New Roman" w:cs="Times New Roman"/>
        </w:rPr>
        <w:t xml:space="preserve">, Ph.D. </w:t>
      </w:r>
    </w:p>
    <w:p w:rsidR="00954E92" w:rsidRPr="00F05E72" w:rsidRDefault="00954E92" w:rsidP="00F05E72">
      <w:pPr>
        <w:rPr>
          <w:rFonts w:ascii="Times New Roman" w:hAnsi="Times New Roman" w:cs="Times New Roman"/>
        </w:rPr>
      </w:pPr>
      <w:r w:rsidRPr="00F05E72">
        <w:rPr>
          <w:rFonts w:ascii="Times New Roman" w:hAnsi="Times New Roman" w:cs="Times New Roman"/>
        </w:rPr>
        <w:t>Department of Special Education</w:t>
      </w:r>
    </w:p>
    <w:p w:rsidR="00014D15" w:rsidRPr="00F05E72" w:rsidRDefault="00954E92" w:rsidP="00F05E72">
      <w:pPr>
        <w:rPr>
          <w:rFonts w:ascii="Times New Roman" w:hAnsi="Times New Roman" w:cs="Times New Roman"/>
        </w:rPr>
      </w:pPr>
      <w:r w:rsidRPr="00F05E72">
        <w:rPr>
          <w:rFonts w:ascii="Times New Roman" w:hAnsi="Times New Roman" w:cs="Times New Roman"/>
        </w:rPr>
        <w:t>College of Education</w:t>
      </w:r>
      <w:r w:rsidRPr="00F05E72">
        <w:rPr>
          <w:rFonts w:ascii="Times New Roman" w:hAnsi="Times New Roman" w:cs="Times New Roman"/>
        </w:rPr>
        <w:br/>
        <w:t>University of South Florida</w:t>
      </w:r>
      <w:r w:rsidRPr="00F05E72">
        <w:rPr>
          <w:rFonts w:ascii="Times New Roman" w:hAnsi="Times New Roman" w:cs="Times New Roman"/>
        </w:rPr>
        <w:br/>
        <w:t>Tampa, Florida</w:t>
      </w:r>
      <w:r w:rsidRPr="00F05E72">
        <w:rPr>
          <w:rFonts w:ascii="Times New Roman" w:hAnsi="Times New Roman" w:cs="Times New Roman"/>
        </w:rPr>
        <w:br/>
        <w:t>pjones7@usf.edu</w:t>
      </w:r>
    </w:p>
    <w:p w:rsidR="000265C6" w:rsidRPr="00F05E72" w:rsidRDefault="000265C6" w:rsidP="00F05E72">
      <w:pPr>
        <w:contextualSpacing/>
        <w:jc w:val="right"/>
        <w:rPr>
          <w:rFonts w:ascii="Times New Roman" w:hAnsi="Times New Roman" w:cs="Times New Roman"/>
          <w:b/>
        </w:rPr>
      </w:pPr>
    </w:p>
    <w:p w:rsidR="00366E97" w:rsidRPr="00F05E72" w:rsidRDefault="00366E97" w:rsidP="00F05E72">
      <w:pPr>
        <w:rPr>
          <w:rFonts w:ascii="Times New Roman" w:eastAsia="Times New Roman" w:hAnsi="Times New Roman" w:cs="Times New Roman"/>
        </w:rPr>
      </w:pPr>
    </w:p>
    <w:p w:rsidR="00B058C0" w:rsidRPr="00F05E72" w:rsidRDefault="00B058C0" w:rsidP="00F05E72">
      <w:pPr>
        <w:rPr>
          <w:rFonts w:ascii="Times New Roman" w:hAnsi="Times New Roman" w:cs="Times New Roman"/>
        </w:rPr>
      </w:pPr>
    </w:p>
    <w:p w:rsidR="00B058C0" w:rsidRPr="00F05E72" w:rsidRDefault="00B058C0" w:rsidP="00F05E72">
      <w:pPr>
        <w:rPr>
          <w:rFonts w:ascii="Times New Roman" w:hAnsi="Times New Roman" w:cs="Times New Roman"/>
        </w:rPr>
      </w:pPr>
    </w:p>
    <w:p w:rsidR="00B058C0" w:rsidRPr="00F05E72" w:rsidRDefault="00B058C0" w:rsidP="00F05E72">
      <w:pPr>
        <w:rPr>
          <w:rFonts w:ascii="Times New Roman" w:hAnsi="Times New Roman" w:cs="Times New Roman"/>
        </w:rPr>
      </w:pPr>
    </w:p>
    <w:p w:rsidR="004B4577" w:rsidRPr="00F05E72" w:rsidRDefault="004B4577" w:rsidP="00F05E72">
      <w:pPr>
        <w:rPr>
          <w:rFonts w:ascii="Times New Roman" w:hAnsi="Times New Roman" w:cs="Times New Roman"/>
        </w:rPr>
      </w:pPr>
    </w:p>
    <w:sectPr w:rsidR="004B4577" w:rsidRPr="00F05E72" w:rsidSect="00561958">
      <w:headerReference w:type="default" r:id="rId4"/>
      <w:footerReference w:type="even" r:id="rId5"/>
      <w:footerReference w:type="default" r:id="rId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Times New Roma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ＭＳ ゴシック">
    <w:charset w:val="4E"/>
    <w:family w:val="auto"/>
    <w:pitch w:val="variable"/>
    <w:sig w:usb0="01000000" w:usb1="00000000" w:usb2="07040001"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EA1" w:rsidRDefault="00911EA1" w:rsidP="00BA7C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1EA1" w:rsidRDefault="00911EA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EA1" w:rsidRDefault="00911EA1" w:rsidP="00BA7C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11EA1" w:rsidRDefault="00911EA1">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EA1" w:rsidRPr="00E30684" w:rsidRDefault="00911EA1" w:rsidP="00911EA1">
    <w:pPr>
      <w:pStyle w:val="Header"/>
      <w:jc w:val="center"/>
      <w:rPr>
        <w:rFonts w:ascii="Times New Roman" w:hAnsi="Times New Roman"/>
        <w:sz w:val="24"/>
        <w:szCs w:val="24"/>
      </w:rPr>
    </w:pPr>
    <w:r w:rsidRPr="00E30684">
      <w:rPr>
        <w:rFonts w:ascii="Times New Roman" w:hAnsi="Times New Roman"/>
        <w:sz w:val="24"/>
        <w:szCs w:val="24"/>
      </w:rPr>
      <w:t>INTERNATIONAL JOURNAL OF WHOLE SCHOOLING. Vol. 9, No. 1, 2013</w:t>
    </w:r>
  </w:p>
  <w:p w:rsidR="00911EA1" w:rsidRDefault="00911E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oofState w:spelling="clean" w:grammar="clean"/>
  <w:doNotTrackMoves/>
  <w:defaultTabStop w:val="720"/>
  <w:characterSpacingControl w:val="doNotCompress"/>
  <w:compat>
    <w:useFELayout/>
  </w:compat>
  <w:rsids>
    <w:rsidRoot w:val="00C62557"/>
    <w:rsid w:val="00004816"/>
    <w:rsid w:val="00014D15"/>
    <w:rsid w:val="000265C6"/>
    <w:rsid w:val="000A0453"/>
    <w:rsid w:val="00135596"/>
    <w:rsid w:val="00164851"/>
    <w:rsid w:val="00196216"/>
    <w:rsid w:val="001C5598"/>
    <w:rsid w:val="00217A11"/>
    <w:rsid w:val="00253BC1"/>
    <w:rsid w:val="002B27D5"/>
    <w:rsid w:val="0034443B"/>
    <w:rsid w:val="00366E97"/>
    <w:rsid w:val="003703F9"/>
    <w:rsid w:val="00385A61"/>
    <w:rsid w:val="00402031"/>
    <w:rsid w:val="00405A81"/>
    <w:rsid w:val="00463FA4"/>
    <w:rsid w:val="00464B96"/>
    <w:rsid w:val="004B4577"/>
    <w:rsid w:val="00561958"/>
    <w:rsid w:val="005D6BA4"/>
    <w:rsid w:val="005E3979"/>
    <w:rsid w:val="00601274"/>
    <w:rsid w:val="00663547"/>
    <w:rsid w:val="006A4D1E"/>
    <w:rsid w:val="006B64B2"/>
    <w:rsid w:val="006F724F"/>
    <w:rsid w:val="00787BE4"/>
    <w:rsid w:val="007B062C"/>
    <w:rsid w:val="007E1CDF"/>
    <w:rsid w:val="00833A88"/>
    <w:rsid w:val="00911EA1"/>
    <w:rsid w:val="00936AAF"/>
    <w:rsid w:val="00954E92"/>
    <w:rsid w:val="00956A43"/>
    <w:rsid w:val="00977D94"/>
    <w:rsid w:val="009C78C2"/>
    <w:rsid w:val="009E61AA"/>
    <w:rsid w:val="00A10F1A"/>
    <w:rsid w:val="00A72D23"/>
    <w:rsid w:val="00A83BAC"/>
    <w:rsid w:val="00B058C0"/>
    <w:rsid w:val="00B50298"/>
    <w:rsid w:val="00B92942"/>
    <w:rsid w:val="00BD4ED8"/>
    <w:rsid w:val="00C32241"/>
    <w:rsid w:val="00C55C2A"/>
    <w:rsid w:val="00C62557"/>
    <w:rsid w:val="00CF3784"/>
    <w:rsid w:val="00D0789B"/>
    <w:rsid w:val="00D355BC"/>
    <w:rsid w:val="00E84220"/>
    <w:rsid w:val="00E91921"/>
    <w:rsid w:val="00EE15D8"/>
    <w:rsid w:val="00F05E72"/>
    <w:rsid w:val="00F85B36"/>
    <w:rsid w:val="00FC4032"/>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2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0A0453"/>
    <w:pPr>
      <w:tabs>
        <w:tab w:val="center" w:pos="4680"/>
        <w:tab w:val="right" w:pos="9360"/>
      </w:tabs>
    </w:pPr>
    <w:rPr>
      <w:rFonts w:ascii="Calibri" w:eastAsia="Times New Roman" w:hAnsi="Calibri" w:cs="Times New Roman"/>
      <w:sz w:val="22"/>
      <w:szCs w:val="22"/>
      <w:lang w:eastAsia="ko-KR"/>
    </w:rPr>
  </w:style>
  <w:style w:type="character" w:customStyle="1" w:styleId="HeaderChar">
    <w:name w:val="Header Char"/>
    <w:basedOn w:val="DefaultParagraphFont"/>
    <w:link w:val="Header"/>
    <w:uiPriority w:val="99"/>
    <w:rsid w:val="000A0453"/>
    <w:rPr>
      <w:rFonts w:ascii="Calibri" w:eastAsia="Times New Roman" w:hAnsi="Calibri" w:cs="Times New Roman"/>
      <w:sz w:val="22"/>
      <w:szCs w:val="22"/>
      <w:lang w:eastAsia="ko-KR"/>
    </w:rPr>
  </w:style>
  <w:style w:type="character" w:styleId="CommentReference">
    <w:name w:val="annotation reference"/>
    <w:basedOn w:val="DefaultParagraphFont"/>
    <w:uiPriority w:val="99"/>
    <w:semiHidden/>
    <w:unhideWhenUsed/>
    <w:rsid w:val="00A72D23"/>
    <w:rPr>
      <w:sz w:val="18"/>
      <w:szCs w:val="18"/>
    </w:rPr>
  </w:style>
  <w:style w:type="paragraph" w:styleId="CommentText">
    <w:name w:val="annotation text"/>
    <w:basedOn w:val="Normal"/>
    <w:link w:val="CommentTextChar"/>
    <w:uiPriority w:val="99"/>
    <w:semiHidden/>
    <w:unhideWhenUsed/>
    <w:rsid w:val="00A72D23"/>
  </w:style>
  <w:style w:type="character" w:customStyle="1" w:styleId="CommentTextChar">
    <w:name w:val="Comment Text Char"/>
    <w:basedOn w:val="DefaultParagraphFont"/>
    <w:link w:val="CommentText"/>
    <w:uiPriority w:val="99"/>
    <w:semiHidden/>
    <w:rsid w:val="00A72D23"/>
  </w:style>
  <w:style w:type="paragraph" w:styleId="CommentSubject">
    <w:name w:val="annotation subject"/>
    <w:basedOn w:val="CommentText"/>
    <w:next w:val="CommentText"/>
    <w:link w:val="CommentSubjectChar"/>
    <w:uiPriority w:val="99"/>
    <w:semiHidden/>
    <w:unhideWhenUsed/>
    <w:rsid w:val="00A72D23"/>
    <w:rPr>
      <w:b/>
      <w:bCs/>
      <w:sz w:val="20"/>
      <w:szCs w:val="20"/>
    </w:rPr>
  </w:style>
  <w:style w:type="character" w:customStyle="1" w:styleId="CommentSubjectChar">
    <w:name w:val="Comment Subject Char"/>
    <w:basedOn w:val="CommentTextChar"/>
    <w:link w:val="CommentSubject"/>
    <w:uiPriority w:val="99"/>
    <w:semiHidden/>
    <w:rsid w:val="00A72D23"/>
    <w:rPr>
      <w:b/>
      <w:bCs/>
      <w:sz w:val="20"/>
      <w:szCs w:val="20"/>
    </w:rPr>
  </w:style>
  <w:style w:type="paragraph" w:styleId="BalloonText">
    <w:name w:val="Balloon Text"/>
    <w:basedOn w:val="Normal"/>
    <w:link w:val="BalloonTextChar"/>
    <w:uiPriority w:val="99"/>
    <w:semiHidden/>
    <w:unhideWhenUsed/>
    <w:rsid w:val="00A72D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2D23"/>
    <w:rPr>
      <w:rFonts w:ascii="Lucida Grande" w:hAnsi="Lucida Grande" w:cs="Lucida Grande"/>
      <w:sz w:val="18"/>
      <w:szCs w:val="18"/>
    </w:rPr>
  </w:style>
  <w:style w:type="paragraph" w:styleId="Footer">
    <w:name w:val="footer"/>
    <w:basedOn w:val="Normal"/>
    <w:link w:val="FooterChar"/>
    <w:uiPriority w:val="99"/>
    <w:semiHidden/>
    <w:unhideWhenUsed/>
    <w:rsid w:val="00911EA1"/>
    <w:pPr>
      <w:tabs>
        <w:tab w:val="center" w:pos="4320"/>
        <w:tab w:val="right" w:pos="8640"/>
      </w:tabs>
    </w:pPr>
  </w:style>
  <w:style w:type="character" w:customStyle="1" w:styleId="FooterChar">
    <w:name w:val="Footer Char"/>
    <w:basedOn w:val="DefaultParagraphFont"/>
    <w:link w:val="Footer"/>
    <w:uiPriority w:val="99"/>
    <w:semiHidden/>
    <w:rsid w:val="00911EA1"/>
  </w:style>
  <w:style w:type="character" w:styleId="PageNumber">
    <w:name w:val="page number"/>
    <w:basedOn w:val="DefaultParagraphFont"/>
    <w:uiPriority w:val="99"/>
    <w:semiHidden/>
    <w:unhideWhenUsed/>
    <w:rsid w:val="00911E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0453"/>
    <w:pPr>
      <w:tabs>
        <w:tab w:val="center" w:pos="4680"/>
        <w:tab w:val="right" w:pos="9360"/>
      </w:tabs>
    </w:pPr>
    <w:rPr>
      <w:rFonts w:ascii="Calibri" w:eastAsia="Times New Roman" w:hAnsi="Calibri" w:cs="Times New Roman"/>
      <w:sz w:val="22"/>
      <w:szCs w:val="22"/>
      <w:lang w:eastAsia="ko-KR"/>
    </w:rPr>
  </w:style>
  <w:style w:type="character" w:customStyle="1" w:styleId="HeaderChar">
    <w:name w:val="Header Char"/>
    <w:basedOn w:val="DefaultParagraphFont"/>
    <w:link w:val="Header"/>
    <w:uiPriority w:val="99"/>
    <w:rsid w:val="000A0453"/>
    <w:rPr>
      <w:rFonts w:ascii="Calibri" w:eastAsia="Times New Roman" w:hAnsi="Calibri" w:cs="Times New Roman"/>
      <w:sz w:val="22"/>
      <w:szCs w:val="22"/>
      <w:lang w:eastAsia="ko-KR"/>
    </w:rPr>
  </w:style>
  <w:style w:type="character" w:styleId="CommentReference">
    <w:name w:val="annotation reference"/>
    <w:basedOn w:val="DefaultParagraphFont"/>
    <w:uiPriority w:val="99"/>
    <w:semiHidden/>
    <w:unhideWhenUsed/>
    <w:rsid w:val="00A72D23"/>
    <w:rPr>
      <w:sz w:val="18"/>
      <w:szCs w:val="18"/>
    </w:rPr>
  </w:style>
  <w:style w:type="paragraph" w:styleId="CommentText">
    <w:name w:val="annotation text"/>
    <w:basedOn w:val="Normal"/>
    <w:link w:val="CommentTextChar"/>
    <w:uiPriority w:val="99"/>
    <w:semiHidden/>
    <w:unhideWhenUsed/>
    <w:rsid w:val="00A72D23"/>
  </w:style>
  <w:style w:type="character" w:customStyle="1" w:styleId="CommentTextChar">
    <w:name w:val="Comment Text Char"/>
    <w:basedOn w:val="DefaultParagraphFont"/>
    <w:link w:val="CommentText"/>
    <w:uiPriority w:val="99"/>
    <w:semiHidden/>
    <w:rsid w:val="00A72D23"/>
  </w:style>
  <w:style w:type="paragraph" w:styleId="CommentSubject">
    <w:name w:val="annotation subject"/>
    <w:basedOn w:val="CommentText"/>
    <w:next w:val="CommentText"/>
    <w:link w:val="CommentSubjectChar"/>
    <w:uiPriority w:val="99"/>
    <w:semiHidden/>
    <w:unhideWhenUsed/>
    <w:rsid w:val="00A72D23"/>
    <w:rPr>
      <w:b/>
      <w:bCs/>
      <w:sz w:val="20"/>
      <w:szCs w:val="20"/>
    </w:rPr>
  </w:style>
  <w:style w:type="character" w:customStyle="1" w:styleId="CommentSubjectChar">
    <w:name w:val="Comment Subject Char"/>
    <w:basedOn w:val="CommentTextChar"/>
    <w:link w:val="CommentSubject"/>
    <w:uiPriority w:val="99"/>
    <w:semiHidden/>
    <w:rsid w:val="00A72D23"/>
    <w:rPr>
      <w:b/>
      <w:bCs/>
      <w:sz w:val="20"/>
      <w:szCs w:val="20"/>
    </w:rPr>
  </w:style>
  <w:style w:type="paragraph" w:styleId="BalloonText">
    <w:name w:val="Balloon Text"/>
    <w:basedOn w:val="Normal"/>
    <w:link w:val="BalloonTextChar"/>
    <w:uiPriority w:val="99"/>
    <w:semiHidden/>
    <w:unhideWhenUsed/>
    <w:rsid w:val="00A72D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2D23"/>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header" Target="header1.xml"/><Relationship Id="rId5" Type="http://schemas.openxmlformats.org/officeDocument/2006/relationships/footer" Target="footer1.xm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9" Type="http://schemas.microsoft.com/office/2007/relationships/stylesWithEffects" Target="stylesWithEffects.xml"/><Relationship Id="rId3" Type="http://schemas.openxmlformats.org/officeDocument/2006/relationships/webSettings" Target="webSettings.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789</Words>
  <Characters>4499</Characters>
  <Application>Microsoft Macintosh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College of Education/USF</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Jones</dc:creator>
  <cp:lastModifiedBy>Michael Peterson</cp:lastModifiedBy>
  <cp:revision>5</cp:revision>
  <dcterms:created xsi:type="dcterms:W3CDTF">2013-01-14T20:20:00Z</dcterms:created>
  <dcterms:modified xsi:type="dcterms:W3CDTF">2013-01-16T17:24:00Z</dcterms:modified>
</cp:coreProperties>
</file>